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FCA30C" w14:textId="77777777" w:rsidR="0005173A" w:rsidRPr="0005173A" w:rsidRDefault="0005173A" w:rsidP="0005173A">
      <w:pPr>
        <w:rPr>
          <w:rFonts w:ascii="Cambria Math" w:hAnsi="Cambria Math" w:cs="Cambria Math"/>
        </w:rPr>
      </w:pPr>
      <w:r w:rsidRPr="0005173A">
        <w:rPr>
          <w:rFonts w:ascii="Cambria Math" w:hAnsi="Cambria Math" w:cs="Cambria Math"/>
        </w:rPr>
        <w:t xml:space="preserve">NIKDY NIE SÚ POTREBNÉ BATÉRIE </w:t>
      </w:r>
    </w:p>
    <w:p w14:paraId="2807E1B2" w14:textId="77777777" w:rsidR="0005173A" w:rsidRPr="0005173A" w:rsidRDefault="0005173A" w:rsidP="0005173A">
      <w:pPr>
        <w:rPr>
          <w:rFonts w:ascii="Cambria Math" w:hAnsi="Cambria Math" w:cs="Cambria Math"/>
        </w:rPr>
      </w:pPr>
      <w:r w:rsidRPr="0005173A">
        <w:rPr>
          <w:rFonts w:ascii="Cambria Math" w:hAnsi="Cambria Math" w:cs="Cambria Math"/>
        </w:rPr>
        <w:t xml:space="preserve">SPOĽAHLIVÁ PREVÁDZKA </w:t>
      </w:r>
      <w:proofErr w:type="gramStart"/>
      <w:r w:rsidRPr="0005173A">
        <w:rPr>
          <w:rFonts w:ascii="Cambria Math" w:hAnsi="Cambria Math" w:cs="Cambria Math"/>
        </w:rPr>
        <w:t>AJ</w:t>
      </w:r>
      <w:proofErr w:type="gramEnd"/>
      <w:r w:rsidRPr="0005173A">
        <w:rPr>
          <w:rFonts w:ascii="Cambria Math" w:hAnsi="Cambria Math" w:cs="Cambria Math"/>
        </w:rPr>
        <w:t xml:space="preserve"> V CHLADNOM PROSTREDÍ </w:t>
      </w:r>
    </w:p>
    <w:p w14:paraId="516A3770" w14:textId="77777777" w:rsidR="0005173A" w:rsidRPr="0005173A" w:rsidRDefault="0005173A" w:rsidP="0005173A">
      <w:pPr>
        <w:rPr>
          <w:rFonts w:ascii="Cambria Math" w:hAnsi="Cambria Math" w:cs="Cambria Math"/>
        </w:rPr>
      </w:pPr>
      <w:r w:rsidRPr="0005173A">
        <w:rPr>
          <w:rFonts w:ascii="Cambria Math" w:hAnsi="Cambria Math" w:cs="Cambria Math"/>
        </w:rPr>
        <w:t xml:space="preserve">36 </w:t>
      </w:r>
      <w:proofErr w:type="spellStart"/>
      <w:r w:rsidRPr="0005173A">
        <w:rPr>
          <w:rFonts w:ascii="Cambria Math" w:hAnsi="Cambria Math" w:cs="Cambria Math"/>
        </w:rPr>
        <w:t>známych</w:t>
      </w:r>
      <w:proofErr w:type="spellEnd"/>
      <w:r w:rsidRPr="0005173A">
        <w:rPr>
          <w:rFonts w:ascii="Cambria Math" w:hAnsi="Cambria Math" w:cs="Cambria Math"/>
        </w:rPr>
        <w:t xml:space="preserve">, </w:t>
      </w:r>
      <w:proofErr w:type="spellStart"/>
      <w:r w:rsidRPr="0005173A">
        <w:rPr>
          <w:rFonts w:ascii="Cambria Math" w:hAnsi="Cambria Math" w:cs="Cambria Math"/>
        </w:rPr>
        <w:t>klasických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melódií</w:t>
      </w:r>
      <w:proofErr w:type="spellEnd"/>
    </w:p>
    <w:p w14:paraId="72DDB25B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Polyfónny</w:t>
      </w:r>
      <w:proofErr w:type="spellEnd"/>
      <w:r w:rsidRPr="0005173A">
        <w:rPr>
          <w:rFonts w:ascii="Cambria Math" w:hAnsi="Cambria Math" w:cs="Cambria Math"/>
        </w:rPr>
        <w:t xml:space="preserve">, </w:t>
      </w:r>
      <w:proofErr w:type="spellStart"/>
      <w:r w:rsidRPr="0005173A">
        <w:rPr>
          <w:rFonts w:ascii="Cambria Math" w:hAnsi="Cambria Math" w:cs="Cambria Math"/>
        </w:rPr>
        <w:t>príjemný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zvuk</w:t>
      </w:r>
      <w:proofErr w:type="spellEnd"/>
    </w:p>
    <w:p w14:paraId="3E1031C3" w14:textId="77777777" w:rsidR="0005173A" w:rsidRPr="0005173A" w:rsidRDefault="0005173A" w:rsidP="0005173A">
      <w:pPr>
        <w:rPr>
          <w:rFonts w:ascii="Cambria Math" w:hAnsi="Cambria Math" w:cs="Cambria Math"/>
        </w:rPr>
      </w:pPr>
      <w:r w:rsidRPr="0005173A">
        <w:rPr>
          <w:rFonts w:ascii="Cambria Math" w:hAnsi="Cambria Math" w:cs="Cambria Math"/>
        </w:rPr>
        <w:t xml:space="preserve">4 </w:t>
      </w:r>
      <w:proofErr w:type="spellStart"/>
      <w:r w:rsidRPr="0005173A">
        <w:rPr>
          <w:rFonts w:ascii="Cambria Math" w:hAnsi="Cambria Math" w:cs="Cambria Math"/>
        </w:rPr>
        <w:t>nastaviteľné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stupne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hlasitosti</w:t>
      </w:r>
      <w:proofErr w:type="spellEnd"/>
    </w:p>
    <w:p w14:paraId="0E51E47A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Pri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zvonení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blikajúca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svetelná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signalizácia</w:t>
      </w:r>
      <w:proofErr w:type="spellEnd"/>
      <w:r w:rsidRPr="0005173A">
        <w:rPr>
          <w:rFonts w:ascii="Cambria Math" w:hAnsi="Cambria Math" w:cs="Cambria Math"/>
        </w:rPr>
        <w:t xml:space="preserve"> </w:t>
      </w:r>
    </w:p>
    <w:p w14:paraId="76B6DF9A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Vlastné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kódovanie</w:t>
      </w:r>
      <w:proofErr w:type="spellEnd"/>
      <w:r w:rsidRPr="0005173A">
        <w:rPr>
          <w:rFonts w:ascii="Cambria Math" w:hAnsi="Cambria Math" w:cs="Cambria Math"/>
        </w:rPr>
        <w:t xml:space="preserve"> s </w:t>
      </w:r>
      <w:proofErr w:type="spellStart"/>
      <w:r w:rsidRPr="0005173A">
        <w:rPr>
          <w:rFonts w:ascii="Cambria Math" w:hAnsi="Cambria Math" w:cs="Cambria Math"/>
        </w:rPr>
        <w:t>funkciou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učenia</w:t>
      </w:r>
      <w:proofErr w:type="spellEnd"/>
      <w:r w:rsidRPr="0005173A">
        <w:rPr>
          <w:rFonts w:ascii="Cambria Math" w:hAnsi="Cambria Math" w:cs="Cambria Math"/>
        </w:rPr>
        <w:t xml:space="preserve"> </w:t>
      </w:r>
    </w:p>
    <w:p w14:paraId="60AD1B7E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Možnosť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používať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05173A">
        <w:rPr>
          <w:rFonts w:ascii="Cambria Math" w:hAnsi="Cambria Math" w:cs="Cambria Math"/>
        </w:rPr>
        <w:t>až</w:t>
      </w:r>
      <w:proofErr w:type="spellEnd"/>
      <w:proofErr w:type="gramEnd"/>
      <w:r w:rsidRPr="0005173A">
        <w:rPr>
          <w:rFonts w:ascii="Cambria Math" w:hAnsi="Cambria Math" w:cs="Cambria Math"/>
        </w:rPr>
        <w:t xml:space="preserve"> s 8 </w:t>
      </w:r>
      <w:proofErr w:type="spellStart"/>
      <w:r w:rsidRPr="0005173A">
        <w:rPr>
          <w:rFonts w:ascii="Cambria Math" w:hAnsi="Cambria Math" w:cs="Cambria Math"/>
        </w:rPr>
        <w:t>tlačidlami</w:t>
      </w:r>
      <w:proofErr w:type="spellEnd"/>
      <w:r w:rsidRPr="0005173A">
        <w:rPr>
          <w:rFonts w:ascii="Cambria Math" w:hAnsi="Cambria Math" w:cs="Cambria Math"/>
        </w:rPr>
        <w:t xml:space="preserve"> </w:t>
      </w:r>
    </w:p>
    <w:p w14:paraId="6C04970C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Odlišné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melódie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pre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každé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tlačidlo</w:t>
      </w:r>
      <w:proofErr w:type="spellEnd"/>
    </w:p>
    <w:p w14:paraId="0723A53E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Vysoká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ochrana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proti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rušeniu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od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iných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zvončekov</w:t>
      </w:r>
      <w:proofErr w:type="spellEnd"/>
    </w:p>
    <w:p w14:paraId="7D86F4FD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Pamäť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pre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výpadok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prúdu</w:t>
      </w:r>
      <w:proofErr w:type="spellEnd"/>
    </w:p>
    <w:p w14:paraId="3D719A54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Tlačidlo</w:t>
      </w:r>
      <w:proofErr w:type="spellEnd"/>
      <w:r w:rsidRPr="0005173A">
        <w:rPr>
          <w:rFonts w:ascii="Cambria Math" w:hAnsi="Cambria Math" w:cs="Cambria Math"/>
        </w:rPr>
        <w:t xml:space="preserve"> s </w:t>
      </w:r>
      <w:proofErr w:type="spellStart"/>
      <w:r w:rsidRPr="0005173A">
        <w:rPr>
          <w:rFonts w:ascii="Cambria Math" w:hAnsi="Cambria Math" w:cs="Cambria Math"/>
        </w:rPr>
        <w:t>ochranou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proti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vniknutiu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vody</w:t>
      </w:r>
      <w:proofErr w:type="spellEnd"/>
    </w:p>
    <w:p w14:paraId="4A3A4B47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Dosah</w:t>
      </w:r>
      <w:proofErr w:type="spellEnd"/>
      <w:r w:rsidRPr="0005173A">
        <w:rPr>
          <w:rFonts w:ascii="Cambria Math" w:hAnsi="Cambria Math" w:cs="Cambria Math"/>
        </w:rPr>
        <w:t xml:space="preserve"> na </w:t>
      </w:r>
      <w:proofErr w:type="spellStart"/>
      <w:r w:rsidRPr="0005173A">
        <w:rPr>
          <w:rFonts w:ascii="Cambria Math" w:hAnsi="Cambria Math" w:cs="Cambria Math"/>
        </w:rPr>
        <w:t>otvorenom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teréne</w:t>
      </w:r>
      <w:proofErr w:type="spellEnd"/>
      <w:r w:rsidRPr="0005173A">
        <w:rPr>
          <w:rFonts w:ascii="Cambria Math" w:hAnsi="Cambria Math" w:cs="Cambria Math"/>
        </w:rPr>
        <w:t xml:space="preserve">: </w:t>
      </w:r>
      <w:r w:rsidRPr="0005173A">
        <w:rPr>
          <w:rFonts w:ascii="Cambria Math" w:hAnsi="Cambria Math" w:cs="Cambria Math"/>
        </w:rPr>
        <w:t>120 m</w:t>
      </w:r>
    </w:p>
    <w:p w14:paraId="3966B690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Prevádzková</w:t>
      </w:r>
      <w:proofErr w:type="spellEnd"/>
      <w:r w:rsidRPr="0005173A">
        <w:rPr>
          <w:rFonts w:ascii="Cambria Math" w:hAnsi="Cambria Math" w:cs="Cambria Math"/>
        </w:rPr>
        <w:t xml:space="preserve"> frekvencia 433,92 MHz</w:t>
      </w:r>
    </w:p>
    <w:p w14:paraId="34768F00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Napájanie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tlačidla</w:t>
      </w:r>
      <w:proofErr w:type="spellEnd"/>
      <w:r w:rsidRPr="0005173A">
        <w:rPr>
          <w:rFonts w:ascii="Cambria Math" w:hAnsi="Cambria Math" w:cs="Cambria Math"/>
        </w:rPr>
        <w:t xml:space="preserve">: </w:t>
      </w:r>
      <w:proofErr w:type="spellStart"/>
      <w:r w:rsidRPr="0005173A">
        <w:rPr>
          <w:rFonts w:ascii="Cambria Math" w:hAnsi="Cambria Math" w:cs="Cambria Math"/>
        </w:rPr>
        <w:t>kinetická</w:t>
      </w:r>
      <w:proofErr w:type="spellEnd"/>
      <w:r w:rsidRPr="0005173A">
        <w:rPr>
          <w:rFonts w:ascii="Cambria Math" w:hAnsi="Cambria Math" w:cs="Cambria Math"/>
        </w:rPr>
        <w:t xml:space="preserve"> energia</w:t>
      </w:r>
    </w:p>
    <w:p w14:paraId="4358C0ED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Napájanie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zvončeka</w:t>
      </w:r>
      <w:proofErr w:type="spellEnd"/>
      <w:r w:rsidRPr="0005173A">
        <w:rPr>
          <w:rFonts w:ascii="Cambria Math" w:hAnsi="Cambria Math" w:cs="Cambria Math"/>
        </w:rPr>
        <w:t>: 230 V</w:t>
      </w:r>
      <w:r w:rsidRPr="0005173A">
        <w:rPr>
          <w:rFonts w:ascii="Cambria Math" w:hAnsi="Cambria Math" w:cs="Cambria Math"/>
        </w:rPr>
        <w:t xml:space="preserve"> 50 Hz / 0,4 </w:t>
      </w:r>
      <w:proofErr w:type="spellStart"/>
      <w:r w:rsidRPr="0005173A">
        <w:rPr>
          <w:rFonts w:ascii="Cambria Math" w:hAnsi="Cambria Math" w:cs="Cambria Math"/>
        </w:rPr>
        <w:t>Wmax</w:t>
      </w:r>
      <w:proofErr w:type="spellEnd"/>
      <w:r w:rsidRPr="0005173A">
        <w:rPr>
          <w:rFonts w:ascii="Cambria Math" w:hAnsi="Cambria Math" w:cs="Cambria Math"/>
        </w:rPr>
        <w:t>.</w:t>
      </w:r>
    </w:p>
    <w:p w14:paraId="3EEE1A57" w14:textId="77777777" w:rsidR="0005173A" w:rsidRPr="0005173A" w:rsidRDefault="0005173A" w:rsidP="0005173A">
      <w:pPr>
        <w:rPr>
          <w:rFonts w:ascii="Cambria Math" w:hAnsi="Cambria Math" w:cs="Cambria Math"/>
        </w:rPr>
      </w:pPr>
      <w:proofErr w:type="spellStart"/>
      <w:r w:rsidRPr="0005173A">
        <w:rPr>
          <w:rFonts w:ascii="Cambria Math" w:hAnsi="Cambria Math" w:cs="Cambria Math"/>
        </w:rPr>
        <w:t>Tlačidlo</w:t>
      </w:r>
      <w:proofErr w:type="spellEnd"/>
      <w:r w:rsidRPr="0005173A">
        <w:rPr>
          <w:rFonts w:ascii="Cambria Math" w:hAnsi="Cambria Math" w:cs="Cambria Math"/>
        </w:rPr>
        <w:t xml:space="preserve"> / </w:t>
      </w:r>
      <w:proofErr w:type="spellStart"/>
      <w:r w:rsidRPr="0005173A">
        <w:rPr>
          <w:rFonts w:ascii="Cambria Math" w:hAnsi="Cambria Math" w:cs="Cambria Math"/>
        </w:rPr>
        <w:t>zvonček</w:t>
      </w:r>
      <w:proofErr w:type="spellEnd"/>
      <w:r w:rsidRPr="0005173A">
        <w:rPr>
          <w:rFonts w:ascii="Cambria Math" w:hAnsi="Cambria Math" w:cs="Cambria Math"/>
        </w:rPr>
        <w:t>: 50x82x22mm / 80x80x35mm</w:t>
      </w:r>
    </w:p>
    <w:p w14:paraId="37634C3E" w14:textId="4F755811" w:rsidR="00481B83" w:rsidRPr="00C34403" w:rsidRDefault="0005173A" w:rsidP="0005173A">
      <w:proofErr w:type="spellStart"/>
      <w:r w:rsidRPr="0005173A">
        <w:rPr>
          <w:rFonts w:ascii="Cambria Math" w:hAnsi="Cambria Math" w:cs="Cambria Math"/>
        </w:rPr>
        <w:t>podrobný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návod</w:t>
      </w:r>
      <w:proofErr w:type="spellEnd"/>
      <w:r w:rsidRPr="0005173A">
        <w:rPr>
          <w:rFonts w:ascii="Cambria Math" w:hAnsi="Cambria Math" w:cs="Cambria Math"/>
        </w:rPr>
        <w:t xml:space="preserve"> na </w:t>
      </w:r>
      <w:proofErr w:type="spellStart"/>
      <w:r w:rsidRPr="0005173A">
        <w:rPr>
          <w:rFonts w:ascii="Cambria Math" w:hAnsi="Cambria Math" w:cs="Cambria Math"/>
        </w:rPr>
        <w:t>použitie</w:t>
      </w:r>
      <w:proofErr w:type="spellEnd"/>
      <w:r w:rsidRPr="0005173A">
        <w:rPr>
          <w:rFonts w:ascii="Cambria Math" w:hAnsi="Cambria Math" w:cs="Cambria Math"/>
        </w:rPr>
        <w:t xml:space="preserve"> </w:t>
      </w:r>
      <w:proofErr w:type="spellStart"/>
      <w:r w:rsidRPr="0005173A">
        <w:rPr>
          <w:rFonts w:ascii="Cambria Math" w:hAnsi="Cambria Math" w:cs="Cambria Math"/>
        </w:rPr>
        <w:t>nájdete</w:t>
      </w:r>
      <w:proofErr w:type="spellEnd"/>
      <w:r w:rsidRPr="0005173A">
        <w:rPr>
          <w:rFonts w:ascii="Cambria Math" w:hAnsi="Cambria Math" w:cs="Cambria Math"/>
        </w:rPr>
        <w:t xml:space="preserve"> v </w:t>
      </w:r>
      <w:proofErr w:type="spellStart"/>
      <w:r w:rsidRPr="0005173A">
        <w:rPr>
          <w:rFonts w:ascii="Cambria Math" w:hAnsi="Cambria Math" w:cs="Cambria Math"/>
        </w:rPr>
        <w:t>balení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0BB9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2023-01-12T10:09:00Z</dcterms:created>
  <dcterms:modified xsi:type="dcterms:W3CDTF">2023-01-12T10:09:00Z</dcterms:modified>
</cp:coreProperties>
</file>